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CIOST Reimagined Reflection Worksheet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Managing Change: An SEL Discussion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July 16, 2020  1:00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1580"/>
        <w:tblGridChange w:id="0">
          <w:tblGrid>
            <w:gridCol w:w="2025"/>
            <w:gridCol w:w="1158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FOCUS</w:t>
            </w:r>
          </w:p>
        </w:tc>
        <w:tc>
          <w:tcPr/>
          <w:p w:rsidR="00000000" w:rsidDel="00000000" w:rsidP="00000000" w:rsidRDefault="00000000" w:rsidRPr="00000000" w14:paraId="00000008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Prompt leaders to reflect and think through the effects of Covid-19 to cultivate adult SEL.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share experiences and strategies for managing change through application of SEL core competencies.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DEFINITIONS</w:t>
            </w:r>
          </w:p>
        </w:tc>
        <w:tc>
          <w:tcPr/>
          <w:p w:rsidR="00000000" w:rsidDel="00000000" w:rsidP="00000000" w:rsidRDefault="00000000" w:rsidRPr="00000000" w14:paraId="0000000C">
            <w:pPr>
              <w:numPr>
                <w:ilvl w:val="0"/>
                <w:numId w:val="6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b2d76"/>
                <w:sz w:val="24"/>
                <w:szCs w:val="24"/>
                <w:rtl w:val="0"/>
              </w:rPr>
              <w:t xml:space="preserve">Social and emotional learning (SEL)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is the process through which children and adults understand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manage emotions, set and achieve positive goals, feel and show empathy for others, establish and maintain positive relationships, and make responsible decisions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CASEL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,2020).</w:t>
              <w:br w:type="textWrapping"/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spacing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b2d76"/>
                <w:sz w:val="24"/>
                <w:szCs w:val="24"/>
                <w:rtl w:val="0"/>
              </w:rPr>
              <w:t xml:space="preserve">Adult SEL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is the process of helping educators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build their expertise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and skills to lead social and emotional learning initiatives. It also involves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cultivating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adults’ own social and emotional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competencies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(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Woolf, (2020)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Take a moment to process through the questions assessing your thoughts and feelings. This is a tool to promote growth across areas of social competence along with encouraging shared experiences and strategies.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REFLECTIONS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Individual Reflections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have you found most challenging as an individual while navigating Covid?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have you learned about yourself during this process? (As a leader, educator, person)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are some things you have done to manage stress or emotions while navigating Covid?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much commitment do you feel is required to take care of yourself?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My individual thoughts/feelings/self-reflection...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Organization and Program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Managing during Covid-19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Looking at my program or organization, what SEL skills will be needed for success?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are some things your program or organization has done well in response to Covid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? What role have you played in this response?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will you model vulnerability to foster safety, empathy, and inclusion in our programs, especially during adversity?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My individual thoughts/feelings/self-reflections...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Future Application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-- Beyond the “So What?”    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*Think about the So What?, application, and your commitment.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are you doing to prepare (as both an individual and as part of your organization) to resume/continue programming and/or school this fall?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can the OST Initiative better support you and the organization, especially in the context of emotional intelligence, facilitating conversations with youth, and dealing with change?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Reflecting on our discussions today, what are three ways you are going to incorporate SEL into your program?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My individual thoughts/feelings/self-reflections…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9144000" cy="5143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asel.org/what-is-sel/" TargetMode="External"/><Relationship Id="rId7" Type="http://schemas.openxmlformats.org/officeDocument/2006/relationships/hyperlink" Target="https://www.panoramaed.com/blog/comprehensive-guide-adult-sel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